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5FC3462B" w:rsidR="00C06E35" w:rsidRDefault="000042F9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>
        <w:rPr>
          <w:rFonts w:ascii="NTPreCursivefk" w:hAnsi="NTPreCursivefk"/>
          <w:bCs/>
          <w:sz w:val="44"/>
          <w:szCs w:val="36"/>
          <w:u w:val="single"/>
        </w:rPr>
        <w:t>Spring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5A14A7">
        <w:rPr>
          <w:rFonts w:ascii="NTPreCursivefk" w:hAnsi="NTPreCursivefk"/>
          <w:bCs/>
          <w:sz w:val="44"/>
          <w:szCs w:val="36"/>
          <w:u w:val="single"/>
        </w:rPr>
        <w:t>10</w:t>
      </w:r>
      <w:r w:rsidR="005A14A7" w:rsidRPr="005A14A7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E72E3D">
        <w:rPr>
          <w:rFonts w:ascii="NTPreCursivefk" w:hAnsi="NTPreCursivefk"/>
          <w:bCs/>
          <w:sz w:val="44"/>
          <w:szCs w:val="36"/>
          <w:u w:val="single"/>
        </w:rPr>
        <w:t xml:space="preserve"> February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14:paraId="4AF121DC" w14:textId="24285813" w:rsidR="00012B25" w:rsidRDefault="00012B2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3AC785BA" w14:textId="77777777" w:rsidR="00E326AF" w:rsidRPr="00012B25" w:rsidRDefault="00E326AF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4CA6556F" w14:textId="1B6ACD71" w:rsidR="00E326AF" w:rsidRPr="00012B25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33898C11" w14:textId="2C310DAC" w:rsidR="00E326AF" w:rsidRPr="00E326AF" w:rsidRDefault="00CA335B" w:rsidP="77CBDD1F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="001C0D9E" w:rsidRPr="0052093D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52093D">
        <w:rPr>
          <w:rFonts w:ascii="NTPreCursivefk" w:hAnsi="NTPreCursivefk"/>
          <w:bCs/>
          <w:sz w:val="36"/>
          <w:szCs w:val="36"/>
        </w:rPr>
        <w:t>–</w:t>
      </w:r>
      <w:r w:rsidR="002C0361"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7C2FA8">
        <w:rPr>
          <w:rFonts w:ascii="NTPreCursivefk" w:hAnsi="NTPreCursivefk"/>
          <w:bCs/>
          <w:sz w:val="36"/>
          <w:szCs w:val="36"/>
        </w:rPr>
        <w:t>To write a non-chronological report about a topic of our choice.</w:t>
      </w:r>
    </w:p>
    <w:p w14:paraId="375B8590" w14:textId="392D0707" w:rsidR="00550A5E" w:rsidRDefault="007E4EFB" w:rsidP="0002619A">
      <w:pPr>
        <w:rPr>
          <w:rFonts w:ascii="NTPreCursivefk" w:hAnsi="NTPreCursivefk"/>
          <w:sz w:val="36"/>
          <w:szCs w:val="36"/>
          <w:highlight w:val="yellow"/>
        </w:rPr>
      </w:pPr>
      <w:r w:rsidRPr="394F1273">
        <w:rPr>
          <w:rFonts w:ascii="NTPreCursivefk" w:hAnsi="NTPreCursivefk"/>
          <w:sz w:val="36"/>
          <w:szCs w:val="36"/>
        </w:rPr>
        <w:t>Maths</w:t>
      </w:r>
      <w:r w:rsidR="00210B10" w:rsidRPr="394F1273">
        <w:rPr>
          <w:rFonts w:ascii="NTPreCursivefk" w:hAnsi="NTPreCursivefk"/>
          <w:sz w:val="36"/>
          <w:szCs w:val="36"/>
        </w:rPr>
        <w:t xml:space="preserve"> </w:t>
      </w:r>
      <w:r w:rsidR="008B2D9D" w:rsidRPr="394F1273">
        <w:rPr>
          <w:rFonts w:ascii="NTPreCursivefk" w:hAnsi="NTPreCursivefk"/>
          <w:sz w:val="36"/>
          <w:szCs w:val="36"/>
        </w:rPr>
        <w:t>–</w:t>
      </w:r>
      <w:r w:rsidR="00A72121" w:rsidRPr="394F1273">
        <w:rPr>
          <w:rFonts w:ascii="NTPreCursivefk" w:hAnsi="NTPreCursivefk"/>
          <w:sz w:val="36"/>
          <w:szCs w:val="36"/>
        </w:rPr>
        <w:t xml:space="preserve"> </w:t>
      </w:r>
      <w:r w:rsidR="00C54AEE">
        <w:rPr>
          <w:rFonts w:ascii="NTPreCursivefk" w:hAnsi="NTPreCursivefk"/>
          <w:sz w:val="36"/>
          <w:szCs w:val="36"/>
        </w:rPr>
        <w:t xml:space="preserve">To times and divide by 2, 5 and 10. 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383F615C" w14:textId="420B80C2" w:rsidR="000042F9" w:rsidRDefault="0000353E" w:rsidP="005615F8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E162EB" w:rsidRPr="00012B25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7C2FA8">
        <w:rPr>
          <w:rFonts w:ascii="NTPreCursivefk" w:hAnsi="NTPreCursivefk"/>
          <w:sz w:val="36"/>
          <w:szCs w:val="36"/>
        </w:rPr>
        <w:t xml:space="preserve">To explore the difference between solids, liquids and gases. </w:t>
      </w:r>
    </w:p>
    <w:p w14:paraId="49A9904C" w14:textId="3C66F88B" w:rsidR="0044255E" w:rsidRPr="009C4E8B" w:rsidRDefault="00121602" w:rsidP="000042F9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</w:t>
      </w:r>
      <w:r w:rsidR="00012B25" w:rsidRPr="394F1273">
        <w:rPr>
          <w:rFonts w:ascii="NTPreCursivefk" w:hAnsi="NTPreCursivefk"/>
          <w:sz w:val="36"/>
          <w:szCs w:val="36"/>
        </w:rPr>
        <w:t>–</w:t>
      </w:r>
      <w:r w:rsidR="0044255E" w:rsidRPr="394F1273">
        <w:rPr>
          <w:rFonts w:ascii="NTPreCursivefk" w:hAnsi="NTPreCursivefk"/>
          <w:sz w:val="36"/>
          <w:szCs w:val="36"/>
        </w:rPr>
        <w:t xml:space="preserve"> </w:t>
      </w:r>
      <w:r w:rsidR="007C2FA8">
        <w:rPr>
          <w:rFonts w:ascii="NTPreCursivefk" w:hAnsi="NTPreCursivefk"/>
          <w:sz w:val="36"/>
          <w:szCs w:val="36"/>
        </w:rPr>
        <w:t xml:space="preserve">To create and debug a program. </w:t>
      </w:r>
    </w:p>
    <w:p w14:paraId="568E47F9" w14:textId="1CAD37CE" w:rsidR="00B40F51" w:rsidRPr="005615F8" w:rsidRDefault="00B40F51" w:rsidP="000042F9">
      <w:pPr>
        <w:pStyle w:val="Heading2"/>
        <w:spacing w:before="0" w:line="240" w:lineRule="auto"/>
        <w:rPr>
          <w:rFonts w:ascii="NTPreCursivefk" w:eastAsia="Calibri" w:hAnsi="NTPreCursivefk"/>
          <w:bCs/>
          <w:sz w:val="36"/>
          <w:szCs w:val="36"/>
        </w:rPr>
      </w:pPr>
      <w:r w:rsidRPr="00012B25">
        <w:rPr>
          <w:rFonts w:ascii="NTPreCursivefk" w:eastAsia="Calibri" w:hAnsi="NTPreCursivefk"/>
          <w:bCs/>
          <w:color w:val="auto"/>
          <w:sz w:val="36"/>
          <w:szCs w:val="36"/>
        </w:rPr>
        <w:t xml:space="preserve">PSHE </w:t>
      </w:r>
      <w:r w:rsidR="00A61D69" w:rsidRPr="00012B25">
        <w:rPr>
          <w:rFonts w:ascii="NTPreCursivefk" w:eastAsia="Calibri" w:hAnsi="NTPreCursivefk"/>
          <w:bCs/>
          <w:color w:val="auto"/>
          <w:sz w:val="36"/>
          <w:szCs w:val="36"/>
        </w:rPr>
        <w:t>–</w:t>
      </w:r>
      <w:r w:rsidR="00815FCB">
        <w:rPr>
          <w:rFonts w:ascii="NTPreCursivefk" w:eastAsia="Calibri" w:hAnsi="NTPreCursivefk"/>
          <w:bCs/>
          <w:color w:val="auto"/>
          <w:sz w:val="36"/>
          <w:szCs w:val="36"/>
        </w:rPr>
        <w:t xml:space="preserve"> </w:t>
      </w:r>
      <w:r w:rsidR="007C2FA8">
        <w:rPr>
          <w:rFonts w:ascii="NTPreCursivefk" w:eastAsia="Calibri" w:hAnsi="NTPreCursivefk"/>
          <w:bCs/>
          <w:color w:val="auto"/>
          <w:sz w:val="36"/>
          <w:szCs w:val="36"/>
        </w:rPr>
        <w:t xml:space="preserve">To be able to identify safe and unsafe secrets, </w:t>
      </w:r>
    </w:p>
    <w:p w14:paraId="07D7B88E" w14:textId="685C6BE4" w:rsidR="00121602" w:rsidRPr="00012B25" w:rsidRDefault="002C1127" w:rsidP="000042F9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>PE –</w:t>
      </w:r>
      <w:r w:rsidR="00B50869" w:rsidRPr="394F1273">
        <w:rPr>
          <w:rFonts w:ascii="NTPreCursivefk" w:hAnsi="NTPreCursivefk"/>
          <w:sz w:val="36"/>
          <w:szCs w:val="36"/>
        </w:rPr>
        <w:t xml:space="preserve"> </w:t>
      </w:r>
      <w:r w:rsidR="00C54AEE">
        <w:rPr>
          <w:rFonts w:ascii="NTPreCursivefk" w:hAnsi="NTPreCursivefk"/>
          <w:sz w:val="36"/>
          <w:szCs w:val="36"/>
        </w:rPr>
        <w:t>To build on their performance and teambuilding skills.</w:t>
      </w:r>
    </w:p>
    <w:p w14:paraId="3693B4B4" w14:textId="3BCEC243" w:rsidR="00121602" w:rsidRPr="00012B25" w:rsidRDefault="00121602" w:rsidP="000042F9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394F1273">
        <w:rPr>
          <w:rFonts w:ascii="NTPreCursivefk" w:hAnsi="NTPreCursivefk"/>
          <w:sz w:val="36"/>
          <w:szCs w:val="36"/>
        </w:rPr>
        <w:t>Music</w:t>
      </w:r>
      <w:r w:rsidR="007D7FB0" w:rsidRPr="394F1273">
        <w:rPr>
          <w:rFonts w:ascii="NTPreCursivefk" w:hAnsi="NTPreCursivefk"/>
          <w:sz w:val="36"/>
          <w:szCs w:val="36"/>
        </w:rPr>
        <w:t xml:space="preserve"> </w:t>
      </w:r>
      <w:r w:rsidR="3AAE898D" w:rsidRPr="394F1273">
        <w:rPr>
          <w:rFonts w:ascii="NTPreCursivefk" w:hAnsi="NTPreCursivefk"/>
          <w:sz w:val="36"/>
          <w:szCs w:val="36"/>
        </w:rPr>
        <w:t xml:space="preserve">– </w:t>
      </w:r>
      <w:r w:rsidR="007C2FA8">
        <w:rPr>
          <w:rFonts w:ascii="NTPreCursivefk" w:hAnsi="NTPreCursivefk"/>
          <w:sz w:val="36"/>
          <w:szCs w:val="36"/>
        </w:rPr>
        <w:t xml:space="preserve">To continue to practise playing B/A/G on the recorder. </w:t>
      </w:r>
    </w:p>
    <w:p w14:paraId="5463693C" w14:textId="28F29BFA" w:rsidR="00815FCB" w:rsidRPr="005615F8" w:rsidRDefault="005143A9" w:rsidP="000042F9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="007C2FA8">
        <w:rPr>
          <w:rFonts w:ascii="NTPreCursivefk" w:hAnsi="NTPreCursivefk"/>
          <w:sz w:val="36"/>
          <w:szCs w:val="36"/>
        </w:rPr>
        <w:t xml:space="preserve">To know what is important to Muslim families. </w:t>
      </w:r>
    </w:p>
    <w:p w14:paraId="260DAF87" w14:textId="25B362A8" w:rsidR="007038F4" w:rsidRPr="00012B25" w:rsidRDefault="00CC1220" w:rsidP="000042F9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Spellings – </w:t>
      </w:r>
      <w:r w:rsidR="007C2FA8">
        <w:rPr>
          <w:rFonts w:ascii="NTPreCursivefk" w:hAnsi="NTPreCursivefk"/>
          <w:sz w:val="36"/>
          <w:szCs w:val="36"/>
        </w:rPr>
        <w:t>To put what we have learnt over this half term into practice.</w:t>
      </w:r>
      <w:bookmarkStart w:id="0" w:name="_GoBack"/>
      <w:bookmarkEnd w:id="0"/>
    </w:p>
    <w:p w14:paraId="591702EB" w14:textId="62D7E13D" w:rsidR="005615F8" w:rsidRDefault="005615F8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0EE8C245" w14:textId="29CD332B" w:rsidR="005615F8" w:rsidRPr="005615F8" w:rsidRDefault="005615F8" w:rsidP="005615F8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rFonts w:ascii="NTPreCursivefk" w:eastAsia="NTPreCursivefk" w:hAnsi="NTPreCursivefk" w:cs="NTPreCursivefk"/>
          <w:sz w:val="36"/>
          <w:szCs w:val="36"/>
        </w:rPr>
        <w:t>*</w:t>
      </w:r>
      <w:r w:rsidRPr="005615F8">
        <w:rPr>
          <w:rFonts w:ascii="NTPreCursivefk" w:eastAsia="NTPreCursivefk" w:hAnsi="NTPreCursivefk" w:cs="NTPreCursivefk"/>
          <w:sz w:val="36"/>
          <w:szCs w:val="36"/>
        </w:rPr>
        <w:t>Next page for practise words and dictation</w:t>
      </w:r>
      <w:r>
        <w:rPr>
          <w:rFonts w:ascii="NTPreCursivefk" w:eastAsia="NTPreCursivefk" w:hAnsi="NTPreCursivefk" w:cs="NTPreCursivefk"/>
          <w:sz w:val="36"/>
          <w:szCs w:val="36"/>
        </w:rPr>
        <w:t>*</w:t>
      </w:r>
    </w:p>
    <w:p w14:paraId="664C61CF" w14:textId="70F775BF" w:rsidR="005615F8" w:rsidRDefault="005615F8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06D1D84" w14:textId="1FD732E1" w:rsidR="005748BB" w:rsidRDefault="005A14A7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DC7931E" wp14:editId="6E16B344">
            <wp:extent cx="5731510" cy="25939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4DCE" w14:textId="77777777" w:rsidR="00B8526A" w:rsidRDefault="00B8526A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A795617" w14:textId="63D6F3B7" w:rsidR="394F1273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 w:rsidRPr="005615F8">
        <w:rPr>
          <w:rFonts w:ascii="NTPreCursivefk" w:eastAsia="NTPreCursivefk" w:hAnsi="NTPreCursivefk" w:cs="NTPreCursivefk"/>
          <w:sz w:val="36"/>
          <w:szCs w:val="36"/>
          <w:u w:val="single"/>
        </w:rPr>
        <w:t>Dictation:</w:t>
      </w:r>
    </w:p>
    <w:p w14:paraId="4850945D" w14:textId="1115D3EB" w:rsidR="005615F8" w:rsidRPr="005615F8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485611F0" w14:textId="2B3DAAB1" w:rsidR="005615F8" w:rsidRDefault="005A14A7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drawing>
          <wp:inline distT="0" distB="0" distL="0" distR="0" wp14:anchorId="77CA0F08" wp14:editId="4AA68D09">
            <wp:extent cx="5731510" cy="129476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817E" w14:textId="4F00A721" w:rsidR="394F1273" w:rsidRDefault="394F1273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A55732F" w14:textId="77777777" w:rsidR="005748BB" w:rsidRDefault="005748BB" w:rsidP="00516D81">
      <w:pPr>
        <w:rPr>
          <w:rFonts w:ascii="NTPreCursivefk" w:hAnsi="NTPreCursivefk"/>
          <w:sz w:val="36"/>
          <w:szCs w:val="36"/>
          <w:u w:val="single"/>
        </w:rPr>
      </w:pPr>
    </w:p>
    <w:p w14:paraId="04C6EB16" w14:textId="56BC4E54" w:rsidR="005615F8" w:rsidRDefault="005615F8" w:rsidP="00516D81">
      <w:pPr>
        <w:rPr>
          <w:rFonts w:ascii="NTPreCursivefk" w:hAnsi="NTPreCursivefk"/>
          <w:sz w:val="36"/>
          <w:szCs w:val="36"/>
          <w:u w:val="single"/>
        </w:rPr>
      </w:pPr>
    </w:p>
    <w:p w14:paraId="04C4C083" w14:textId="7E37D2E9" w:rsidR="005615F8" w:rsidRPr="005615F8" w:rsidRDefault="005615F8" w:rsidP="00516D81">
      <w:pPr>
        <w:rPr>
          <w:rFonts w:ascii="Comic Sans MS" w:hAnsi="Comic Sans MS"/>
          <w:b/>
          <w:sz w:val="40"/>
          <w:szCs w:val="40"/>
          <w:u w:val="single"/>
        </w:rPr>
      </w:pPr>
    </w:p>
    <w:sectPr w:rsidR="005615F8" w:rsidRPr="005615F8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21C1D"/>
    <w:multiLevelType w:val="hybridMultilevel"/>
    <w:tmpl w:val="B98CD3D6"/>
    <w:lvl w:ilvl="0" w:tplc="70B2CCA0">
      <w:numFmt w:val="bullet"/>
      <w:lvlText w:val=""/>
      <w:lvlJc w:val="left"/>
      <w:pPr>
        <w:ind w:left="720" w:hanging="360"/>
      </w:pPr>
      <w:rPr>
        <w:rFonts w:ascii="Symbol" w:eastAsia="NTPreCursivefk" w:hAnsi="Symbol" w:cs="NTPreCursivef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042F9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44F0C"/>
    <w:rsid w:val="0047685D"/>
    <w:rsid w:val="00482E8B"/>
    <w:rsid w:val="004909C3"/>
    <w:rsid w:val="004A3475"/>
    <w:rsid w:val="004E0B00"/>
    <w:rsid w:val="004F25A6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615F8"/>
    <w:rsid w:val="0057133D"/>
    <w:rsid w:val="005748BB"/>
    <w:rsid w:val="0057778D"/>
    <w:rsid w:val="005808A0"/>
    <w:rsid w:val="0058699F"/>
    <w:rsid w:val="00586E68"/>
    <w:rsid w:val="005967AF"/>
    <w:rsid w:val="005A14A7"/>
    <w:rsid w:val="005B0BB7"/>
    <w:rsid w:val="005C4B2F"/>
    <w:rsid w:val="005D2180"/>
    <w:rsid w:val="005E666A"/>
    <w:rsid w:val="005F6852"/>
    <w:rsid w:val="005F708F"/>
    <w:rsid w:val="006052F9"/>
    <w:rsid w:val="00612807"/>
    <w:rsid w:val="00674429"/>
    <w:rsid w:val="006A1700"/>
    <w:rsid w:val="006C2BAE"/>
    <w:rsid w:val="006C4748"/>
    <w:rsid w:val="007038F4"/>
    <w:rsid w:val="00741392"/>
    <w:rsid w:val="00744EA9"/>
    <w:rsid w:val="007A073A"/>
    <w:rsid w:val="007B26BA"/>
    <w:rsid w:val="007C2FA8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8F7141"/>
    <w:rsid w:val="00903893"/>
    <w:rsid w:val="00904FC8"/>
    <w:rsid w:val="0092004F"/>
    <w:rsid w:val="00926776"/>
    <w:rsid w:val="00944922"/>
    <w:rsid w:val="00972428"/>
    <w:rsid w:val="009761DA"/>
    <w:rsid w:val="0099177C"/>
    <w:rsid w:val="00994EE8"/>
    <w:rsid w:val="009B1839"/>
    <w:rsid w:val="009B3C5D"/>
    <w:rsid w:val="009C4E8B"/>
    <w:rsid w:val="009D36FF"/>
    <w:rsid w:val="009F6FB3"/>
    <w:rsid w:val="00A0442A"/>
    <w:rsid w:val="00A102CC"/>
    <w:rsid w:val="00A23FF5"/>
    <w:rsid w:val="00A455B1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8526A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54AEE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72E3D"/>
    <w:rsid w:val="00E90EB4"/>
    <w:rsid w:val="00E92011"/>
    <w:rsid w:val="00E95E1D"/>
    <w:rsid w:val="00EA1D94"/>
    <w:rsid w:val="00EA7ADE"/>
    <w:rsid w:val="00EE54B3"/>
    <w:rsid w:val="00EE59C5"/>
    <w:rsid w:val="00EF3306"/>
    <w:rsid w:val="00F05A41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3EF49F1"/>
    <w:rsid w:val="089454E6"/>
    <w:rsid w:val="08DB2952"/>
    <w:rsid w:val="0F771E4A"/>
    <w:rsid w:val="10F2693F"/>
    <w:rsid w:val="12AD307D"/>
    <w:rsid w:val="14F930AE"/>
    <w:rsid w:val="15FDC724"/>
    <w:rsid w:val="191856A4"/>
    <w:rsid w:val="1CA03CC3"/>
    <w:rsid w:val="1EAA60DE"/>
    <w:rsid w:val="1F4D8848"/>
    <w:rsid w:val="1F6EC70D"/>
    <w:rsid w:val="236B1209"/>
    <w:rsid w:val="23735E57"/>
    <w:rsid w:val="2624028F"/>
    <w:rsid w:val="2717A533"/>
    <w:rsid w:val="2980A533"/>
    <w:rsid w:val="299312B0"/>
    <w:rsid w:val="2D084738"/>
    <w:rsid w:val="325DFE9E"/>
    <w:rsid w:val="383607B3"/>
    <w:rsid w:val="394F1273"/>
    <w:rsid w:val="3A9CAC6B"/>
    <w:rsid w:val="3AAE898D"/>
    <w:rsid w:val="3CB8AF84"/>
    <w:rsid w:val="423644E4"/>
    <w:rsid w:val="4410BED2"/>
    <w:rsid w:val="4A05E886"/>
    <w:rsid w:val="4C743D4F"/>
    <w:rsid w:val="4E15609B"/>
    <w:rsid w:val="505BD905"/>
    <w:rsid w:val="5224B01E"/>
    <w:rsid w:val="55AC2945"/>
    <w:rsid w:val="561A9234"/>
    <w:rsid w:val="5958DAC2"/>
    <w:rsid w:val="5A11089F"/>
    <w:rsid w:val="5A404839"/>
    <w:rsid w:val="5ACA4EBF"/>
    <w:rsid w:val="5C350FF2"/>
    <w:rsid w:val="5F4239B2"/>
    <w:rsid w:val="62BCFFB8"/>
    <w:rsid w:val="668A3313"/>
    <w:rsid w:val="6C05E375"/>
    <w:rsid w:val="6E1F385E"/>
    <w:rsid w:val="6FB720B0"/>
    <w:rsid w:val="73E72ABA"/>
    <w:rsid w:val="77CBDD1F"/>
    <w:rsid w:val="791ADB46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0FD6E-4835-4B65-A3C9-211198BAD3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4544498-83b1-4a77-94d0-589b50d8807b"/>
    <ds:schemaRef ds:uri="f46c7876-d6ff-4883-ae95-88671aaa7a8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927EF8-A8F7-4455-93DC-84DD6414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Shannon Peden</cp:lastModifiedBy>
  <cp:revision>4</cp:revision>
  <cp:lastPrinted>2024-09-13T14:14:00Z</cp:lastPrinted>
  <dcterms:created xsi:type="dcterms:W3CDTF">2025-01-08T12:10:00Z</dcterms:created>
  <dcterms:modified xsi:type="dcterms:W3CDTF">2025-02-06T12:37:00Z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