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3A16F" w14:textId="77777777" w:rsidR="00977467" w:rsidRDefault="00977467" w:rsidP="00977467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Year 1 Learning Objectives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Spring term w/</w:t>
      </w:r>
      <w:proofErr w:type="gramStart"/>
      <w:r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c 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26</w:t>
      </w:r>
      <w:proofErr w:type="gramEnd"/>
      <w:r w:rsidRPr="00685892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 January </w:t>
      </w:r>
    </w:p>
    <w:p w14:paraId="53B4F02C" w14:textId="77777777" w:rsidR="00977467" w:rsidRPr="007E7F65" w:rsidRDefault="00977467" w:rsidP="00977467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This week in school we will be learning…</w:t>
      </w:r>
    </w:p>
    <w:p w14:paraId="5F6EA172" w14:textId="77777777" w:rsidR="00977467" w:rsidRPr="007E7F65" w:rsidRDefault="00977467" w:rsidP="00977467">
      <w:pPr>
        <w:spacing w:after="0" w:line="240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</w:p>
    <w:p w14:paraId="32348DF9" w14:textId="77777777" w:rsidR="00977467" w:rsidRPr="00E518C5" w:rsidRDefault="00977467" w:rsidP="00977467">
      <w:pPr>
        <w:tabs>
          <w:tab w:val="left" w:pos="3930"/>
        </w:tabs>
        <w:rPr>
          <w:rFonts w:ascii="Comic Sans MS" w:hAnsi="Comic Sans MS"/>
          <w:bCs/>
          <w:color w:val="000000" w:themeColor="text1"/>
          <w:sz w:val="18"/>
          <w:szCs w:val="18"/>
          <w:u w:val="single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Maths</w:t>
      </w: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 </w:t>
      </w:r>
      <w:r w:rsidRPr="00977467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</w:t>
      </w:r>
      <w:r w:rsidRPr="00977467">
        <w:rPr>
          <w:rFonts w:ascii="NTPreCursivefk" w:hAnsi="NTPreCursivefk"/>
          <w:sz w:val="28"/>
          <w:szCs w:val="28"/>
        </w:rPr>
        <w:t>o</w:t>
      </w:r>
      <w:proofErr w:type="gramEnd"/>
      <w:r w:rsidRPr="00977467">
        <w:rPr>
          <w:rFonts w:ascii="NTPreCursivefk" w:hAnsi="NTPreCursivefk"/>
          <w:sz w:val="28"/>
          <w:szCs w:val="28"/>
        </w:rPr>
        <w:t xml:space="preserve"> estimate numbers on a number line. To compare numbers to 20. To order numbers to 20. To problem solve with numbers to 20.</w:t>
      </w:r>
    </w:p>
    <w:p w14:paraId="25375117" w14:textId="77777777" w:rsidR="00977467" w:rsidRPr="00B401E5" w:rsidRDefault="00977467" w:rsidP="00977467">
      <w:pPr>
        <w:rPr>
          <w:rFonts w:ascii="NTPreCursivefk" w:eastAsia="Comic Sans MS" w:hAnsi="NTPreCursivefk" w:cs="Comic Sans MS"/>
          <w:color w:val="000000" w:themeColor="text1"/>
          <w:sz w:val="28"/>
          <w:szCs w:val="28"/>
          <w:highlight w:val="yellow"/>
        </w:rPr>
      </w:pPr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English</w:t>
      </w:r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proofErr w:type="gramStart"/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To</w:t>
      </w:r>
      <w:proofErr w:type="gramEnd"/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plan and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write a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narrative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. To learn a new character description. To use an exclamation mark accurately. </w:t>
      </w:r>
    </w:p>
    <w:p w14:paraId="562EABB5" w14:textId="77777777" w:rsidR="00977467" w:rsidRPr="007E7F65" w:rsidRDefault="00977467" w:rsidP="00977467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Foundation learning</w:t>
      </w:r>
    </w:p>
    <w:p w14:paraId="577E1C1D" w14:textId="77777777" w:rsidR="00977467" w:rsidRPr="00825D35" w:rsidRDefault="00977467" w:rsidP="00977467">
      <w:pPr>
        <w:spacing w:after="200" w:line="276" w:lineRule="auto"/>
        <w:ind w:left="720" w:hanging="720"/>
        <w:rPr>
          <w:rFonts w:ascii="NTPreCursivefk" w:eastAsia="Comic Sans MS" w:hAnsi="NTPreCursivefk" w:cs="Comic Sans MS"/>
          <w:sz w:val="28"/>
          <w:szCs w:val="28"/>
        </w:rPr>
      </w:pPr>
      <w:r w:rsidRPr="00825D3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Geography -</w:t>
      </w:r>
      <w:r w:rsidRPr="00825D35">
        <w:rPr>
          <w:rFonts w:ascii="NTPreCursivefk" w:hAnsi="NTPreCursivefk"/>
          <w:sz w:val="28"/>
          <w:szCs w:val="28"/>
        </w:rPr>
        <w:t xml:space="preserve"> </w:t>
      </w:r>
      <w:r w:rsidRPr="00825D35">
        <w:rPr>
          <w:rFonts w:ascii="NTPreCursivefk" w:hAnsi="NTPreCursivefk"/>
          <w:bCs/>
          <w:color w:val="000000" w:themeColor="text1"/>
          <w:sz w:val="28"/>
          <w:szCs w:val="28"/>
        </w:rPr>
        <w:t xml:space="preserve">To </w:t>
      </w:r>
      <w:r>
        <w:rPr>
          <w:rFonts w:ascii="NTPreCursivefk" w:hAnsi="NTPreCursivefk"/>
          <w:bCs/>
          <w:color w:val="000000" w:themeColor="text1"/>
          <w:sz w:val="28"/>
          <w:szCs w:val="28"/>
        </w:rPr>
        <w:t xml:space="preserve">know that Northern Ireland is one of the countries in the United Kingdom </w:t>
      </w:r>
    </w:p>
    <w:p w14:paraId="1C096AD1" w14:textId="77777777" w:rsidR="00977467" w:rsidRPr="00825D35" w:rsidRDefault="00977467" w:rsidP="00977467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825D3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Music – To listen, appraise and perform a song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with instruments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. </w:t>
      </w:r>
    </w:p>
    <w:p w14:paraId="30538514" w14:textId="77777777" w:rsidR="00977467" w:rsidRPr="00977467" w:rsidRDefault="00977467" w:rsidP="00977467">
      <w:pPr>
        <w:shd w:val="clear" w:color="auto" w:fill="FFFFFF"/>
        <w:spacing w:before="100" w:beforeAutospacing="1" w:after="100" w:afterAutospacing="1" w:line="240" w:lineRule="auto"/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</w:pPr>
      <w:r w:rsidRPr="00977467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PSHE – To</w:t>
      </w:r>
      <w:r w:rsidRPr="00977467"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  <w:t xml:space="preserve"> Recognise ways to stay safe online and understand the importance of consent.</w:t>
      </w:r>
    </w:p>
    <w:p w14:paraId="0F25301A" w14:textId="47A088D1" w:rsidR="00977467" w:rsidRPr="00527C29" w:rsidRDefault="00977467" w:rsidP="00977467">
      <w:pPr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484D3612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RE- </w:t>
      </w:r>
      <w:r w:rsidRPr="00BF407D">
        <w:rPr>
          <w:rFonts w:ascii="NTPreCursivefk" w:eastAsia="NTPreCursivefk" w:hAnsi="NTPreCursivefk" w:cs="NTPreCursivefk"/>
          <w:sz w:val="28"/>
          <w:szCs w:val="28"/>
        </w:rPr>
        <w:t xml:space="preserve">To </w:t>
      </w:r>
      <w:r>
        <w:rPr>
          <w:rFonts w:ascii="NTPreCursivefk" w:eastAsia="NTPreCursivefk" w:hAnsi="NTPreCursivefk" w:cs="NTPreCursivefk"/>
          <w:sz w:val="28"/>
          <w:szCs w:val="28"/>
        </w:rPr>
        <w:t xml:space="preserve">know what happens during Shabbat </w:t>
      </w:r>
      <w:r w:rsidR="008E3025">
        <w:rPr>
          <w:rFonts w:ascii="NTPreCursivefk" w:eastAsia="NTPreCursivefk" w:hAnsi="NTPreCursivefk" w:cs="NTPreCursivefk"/>
          <w:sz w:val="28"/>
          <w:szCs w:val="28"/>
        </w:rPr>
        <w:t xml:space="preserve">and how it ends. </w:t>
      </w:r>
    </w:p>
    <w:p w14:paraId="20B31523" w14:textId="77777777" w:rsidR="00977467" w:rsidRPr="007129AA" w:rsidRDefault="00977467" w:rsidP="00977467">
      <w:pPr>
        <w:rPr>
          <w:rFonts w:ascii="NTPreCursivefk" w:eastAsia="Quicksand" w:hAnsi="NTPreCursivefk" w:cs="Quicksand"/>
          <w:sz w:val="28"/>
          <w:szCs w:val="28"/>
        </w:rPr>
      </w:pPr>
      <w:r w:rsidRPr="007129AA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PE- </w:t>
      </w:r>
      <w:r w:rsidRPr="007129AA">
        <w:rPr>
          <w:rFonts w:ascii="NTPreCursivefk" w:hAnsi="NTPreCursivefk"/>
          <w:sz w:val="28"/>
          <w:szCs w:val="28"/>
        </w:rPr>
        <w:t xml:space="preserve">To </w:t>
      </w:r>
      <w:r>
        <w:rPr>
          <w:rFonts w:ascii="NTPreCursivefk" w:hAnsi="NTPreCursivefk"/>
          <w:sz w:val="28"/>
          <w:szCs w:val="28"/>
        </w:rPr>
        <w:t xml:space="preserve">decide when to pass and when to run. To know who attackers/defenders are. </w:t>
      </w:r>
    </w:p>
    <w:p w14:paraId="3A6EB2E1" w14:textId="77777777" w:rsidR="00E31FF0" w:rsidRDefault="00977467" w:rsidP="00977467">
      <w:pPr>
        <w:spacing w:after="200"/>
        <w:rPr>
          <w:rFonts w:ascii="NTPreCursivefk" w:hAnsi="NTPreCursivefk"/>
          <w:sz w:val="28"/>
        </w:rPr>
      </w:pPr>
      <w:r w:rsidRPr="008E302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Science </w:t>
      </w:r>
      <w:proofErr w:type="gramStart"/>
      <w:r w:rsidRPr="008E302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 </w:t>
      </w:r>
      <w:r w:rsidR="008E3025" w:rsidRPr="008E3025">
        <w:rPr>
          <w:rFonts w:ascii="NTPreCursivefk" w:hAnsi="NTPreCursivefk"/>
          <w:sz w:val="28"/>
        </w:rPr>
        <w:t>To</w:t>
      </w:r>
      <w:proofErr w:type="gramEnd"/>
      <w:r w:rsidR="008E3025" w:rsidRPr="008E3025">
        <w:rPr>
          <w:rFonts w:ascii="NTPreCursivefk" w:hAnsi="NTPreCursivefk"/>
          <w:sz w:val="28"/>
        </w:rPr>
        <w:t xml:space="preserve"> understand that we can group animals according to what they eat.   </w:t>
      </w:r>
    </w:p>
    <w:p w14:paraId="2AE6365A" w14:textId="77777777" w:rsidR="00977467" w:rsidRPr="007E7F65" w:rsidRDefault="00977467" w:rsidP="00977467">
      <w:pPr>
        <w:spacing w:after="200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bookmarkStart w:id="0" w:name="_GoBack"/>
      <w:bookmarkEnd w:id="0"/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Home Learning</w:t>
      </w:r>
    </w:p>
    <w:p w14:paraId="5CBFD942" w14:textId="77777777" w:rsidR="00977467" w:rsidRDefault="00977467" w:rsidP="00977467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1 – Please see the home learning matrix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which </w:t>
      </w: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has been sent out.  Let your class teacher know if you require any more paper.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 </w:t>
      </w:r>
    </w:p>
    <w:p w14:paraId="46FEAC84" w14:textId="77777777" w:rsidR="00977467" w:rsidRDefault="00977467" w:rsidP="00977467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2</w:t>
      </w: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Please see the attached sheet which includes our phonics learning for the week.  Any extra spelling practice will help your child in their phonics lessons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spellings have been stuck into their spelling books or put into their book bags,</w:t>
      </w:r>
    </w:p>
    <w:p w14:paraId="332D213D" w14:textId="77777777" w:rsidR="00977467" w:rsidRDefault="00977467" w:rsidP="00977467"/>
    <w:p w14:paraId="65610078" w14:textId="77777777" w:rsidR="00977467" w:rsidRDefault="00977467" w:rsidP="00977467"/>
    <w:p w14:paraId="555BD73B" w14:textId="77777777" w:rsidR="00E251FA" w:rsidRDefault="00E251FA"/>
    <w:p w14:paraId="3F5CD1E5" w14:textId="77777777" w:rsidR="00977467" w:rsidRDefault="00977467"/>
    <w:p w14:paraId="66ED0166" w14:textId="77777777" w:rsidR="00977467" w:rsidRDefault="00977467"/>
    <w:p w14:paraId="2D5BA3A3" w14:textId="77777777" w:rsidR="00977467" w:rsidRDefault="00977467"/>
    <w:p w14:paraId="2FA1682D" w14:textId="77777777" w:rsidR="00977467" w:rsidRDefault="00977467"/>
    <w:p w14:paraId="5E265685" w14:textId="77777777" w:rsidR="00977467" w:rsidRDefault="00977467"/>
    <w:p w14:paraId="7FD213CA" w14:textId="77777777" w:rsidR="00977467" w:rsidRDefault="00977467">
      <w:r w:rsidRPr="00977467">
        <w:lastRenderedPageBreak/>
        <w:drawing>
          <wp:inline distT="0" distB="0" distL="0" distR="0" wp14:anchorId="394E26AB" wp14:editId="062E3262">
            <wp:extent cx="5731510" cy="78536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5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81C09"/>
    <w:multiLevelType w:val="multilevel"/>
    <w:tmpl w:val="65FE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67"/>
    <w:rsid w:val="008E3025"/>
    <w:rsid w:val="00977467"/>
    <w:rsid w:val="00E251FA"/>
    <w:rsid w:val="00E3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D7E3"/>
  <w15:chartTrackingRefBased/>
  <w15:docId w15:val="{EAA27B45-9F36-42B0-8E58-C8A2E5CE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7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48887b408b360ef0bbf778a210cdd9f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755e967ae438892043167a85f7e13bd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Props1.xml><?xml version="1.0" encoding="utf-8"?>
<ds:datastoreItem xmlns:ds="http://schemas.openxmlformats.org/officeDocument/2006/customXml" ds:itemID="{A0BCA79E-03A4-49C3-A1B6-7FF2839DB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EE5BC-D5C5-435F-8E64-864060A76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1AB82-9CA1-421F-84ED-6E026B6C9AEE}">
  <ds:schemaRefs>
    <ds:schemaRef ds:uri="http://purl.org/dc/dcmitype/"/>
    <ds:schemaRef ds:uri="http://www.w3.org/XML/1998/namespace"/>
    <ds:schemaRef ds:uri="http://schemas.microsoft.com/office/2006/metadata/properties"/>
    <ds:schemaRef ds:uri="f46c7876-d6ff-4883-ae95-88671aaa7a8e"/>
    <ds:schemaRef ds:uri="14544498-83b1-4a77-94d0-589b50d8807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1048</Characters>
  <Application>Microsoft Office Word</Application>
  <DocSecurity>0</DocSecurity>
  <Lines>8</Lines>
  <Paragraphs>2</Paragraphs>
  <ScaleCrop>false</ScaleCrop>
  <Company>Greville School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Dearling</dc:creator>
  <cp:keywords/>
  <dc:description/>
  <cp:lastModifiedBy>Eleanor Dearling</cp:lastModifiedBy>
  <cp:revision>5</cp:revision>
  <dcterms:created xsi:type="dcterms:W3CDTF">2026-01-22T16:19:00Z</dcterms:created>
  <dcterms:modified xsi:type="dcterms:W3CDTF">2026-01-22T16:25:00Z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